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4B4A51">
      <w:pPr>
        <w:spacing w:line="360" w:lineRule="auto"/>
        <w:jc w:val="center"/>
        <w:rPr>
          <w:b/>
          <w:bCs/>
          <w:sz w:val="32"/>
          <w:szCs w:val="32"/>
        </w:rPr>
      </w:pPr>
      <w:r>
        <w:rPr>
          <w:rFonts w:hint="eastAsia"/>
          <w:b/>
          <w:bCs/>
          <w:sz w:val="32"/>
          <w:szCs w:val="32"/>
        </w:rPr>
        <w:t>重庆冠达世纪游轮有限公司</w:t>
      </w:r>
    </w:p>
    <w:p w14:paraId="735EF97E">
      <w:pPr>
        <w:spacing w:line="360" w:lineRule="auto"/>
        <w:jc w:val="center"/>
        <w:rPr>
          <w:rFonts w:hint="eastAsia" w:ascii="宋体" w:hAnsi="宋体" w:eastAsia="宋体" w:cs="宋体"/>
          <w:b/>
          <w:bCs/>
          <w:sz w:val="28"/>
          <w:szCs w:val="28"/>
          <w:u w:val="single"/>
          <w:lang w:val="en-US" w:eastAsia="zh-CN"/>
        </w:rPr>
      </w:pPr>
      <w:r>
        <w:rPr>
          <w:rFonts w:hint="eastAsia"/>
          <w:b/>
          <w:bCs/>
          <w:sz w:val="32"/>
          <w:szCs w:val="32"/>
        </w:rPr>
        <w:t>招标</w:t>
      </w:r>
      <w:r>
        <w:rPr>
          <w:rFonts w:hint="eastAsia"/>
          <w:b/>
          <w:bCs/>
          <w:sz w:val="32"/>
          <w:szCs w:val="32"/>
          <w:lang w:eastAsia="zh-CN"/>
        </w:rPr>
        <w:t>邀请函</w:t>
      </w:r>
    </w:p>
    <w:p w14:paraId="1FC7DB54">
      <w:pPr>
        <w:spacing w:line="360" w:lineRule="auto"/>
        <w:jc w:val="left"/>
        <w:rPr>
          <w:rFonts w:hint="eastAsia" w:ascii="宋体" w:hAnsi="宋体" w:eastAsia="宋体" w:cs="宋体"/>
          <w:spacing w:val="160"/>
          <w:sz w:val="28"/>
          <w:szCs w:val="28"/>
        </w:rPr>
      </w:pPr>
      <w:r>
        <w:rPr>
          <w:rFonts w:hint="eastAsia" w:ascii="宋体" w:hAnsi="宋体" w:eastAsia="宋体" w:cs="宋体"/>
          <w:sz w:val="28"/>
          <w:szCs w:val="28"/>
        </w:rPr>
        <w:t xml:space="preserve">    重庆冠达世纪游轮有限公司前身系深圳中小板上市企业重庆新世纪游轮股份有限公司，为“长江航运IPO第一股、游轮第一股”。公司经过30年多年的发展，现已成为集游轮设计建造、运营服务、港口接待管理为一体的全产业链企业，坚定不移推进游轮旅游的高质量发展，并以全球化布局，构建大游轮、大旅游国际体系。</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公司拥有12艘长江最先进最豪华最大体量的五星级游轮旗舰船队，业务涵盖中国内河豪华游轮、观光游轮、欧洲内河游轮、海洋邮轮、中国出境旅游、北美全域旅游、精品旅游互联网资源整合平台等板块，作为长江上集游轮自主设计、自行建造、自力运营、自主营销为一体的全产业链公司，是安全、绿色、科技、智能、舒适的行业标准先行者</w:t>
      </w:r>
    </w:p>
    <w:p w14:paraId="66B8D948">
      <w:pPr>
        <w:spacing w:line="360" w:lineRule="auto"/>
        <w:jc w:val="left"/>
        <w:rPr>
          <w:rFonts w:hint="eastAsia" w:ascii="宋体" w:hAnsi="宋体" w:eastAsia="宋体" w:cs="宋体"/>
          <w:sz w:val="28"/>
          <w:szCs w:val="28"/>
        </w:rPr>
      </w:pPr>
      <w:r>
        <w:rPr>
          <w:rFonts w:hint="eastAsia" w:ascii="宋体" w:hAnsi="宋体" w:eastAsia="宋体" w:cs="宋体"/>
          <w:sz w:val="28"/>
          <w:szCs w:val="28"/>
        </w:rPr>
        <w:t xml:space="preserve">    本项目</w:t>
      </w:r>
      <w:r>
        <w:rPr>
          <w:rFonts w:hint="eastAsia" w:ascii="宋体" w:hAnsi="宋体" w:eastAsia="宋体" w:cs="宋体"/>
          <w:sz w:val="28"/>
          <w:szCs w:val="28"/>
          <w:u w:val="single"/>
        </w:rPr>
        <w:t xml:space="preserve"> “世纪</w:t>
      </w:r>
      <w:r>
        <w:rPr>
          <w:rFonts w:hint="eastAsia" w:ascii="宋体" w:hAnsi="宋体" w:eastAsia="宋体" w:cs="宋体"/>
          <w:sz w:val="28"/>
          <w:szCs w:val="28"/>
          <w:u w:val="single"/>
          <w:lang w:eastAsia="zh-CN"/>
        </w:rPr>
        <w:t>梦想</w:t>
      </w:r>
      <w:r>
        <w:rPr>
          <w:rFonts w:hint="eastAsia" w:ascii="宋体" w:hAnsi="宋体" w:eastAsia="宋体" w:cs="宋体"/>
          <w:sz w:val="28"/>
          <w:szCs w:val="28"/>
          <w:u w:val="single"/>
        </w:rPr>
        <w:t>”号</w:t>
      </w:r>
      <w:r>
        <w:rPr>
          <w:rFonts w:hint="eastAsia" w:ascii="宋体" w:hAnsi="宋体" w:eastAsia="宋体" w:cs="宋体"/>
          <w:sz w:val="28"/>
          <w:szCs w:val="28"/>
          <w:u w:val="single"/>
          <w:lang w:eastAsia="zh-CN"/>
        </w:rPr>
        <w:t>奢</w:t>
      </w:r>
      <w:r>
        <w:rPr>
          <w:rFonts w:hint="eastAsia" w:ascii="宋体" w:hAnsi="宋体" w:eastAsia="宋体" w:cs="宋体"/>
          <w:sz w:val="28"/>
          <w:szCs w:val="28"/>
          <w:u w:val="single"/>
        </w:rPr>
        <w:t>华游轮　</w:t>
      </w:r>
      <w:r>
        <w:rPr>
          <w:rFonts w:hint="eastAsia" w:ascii="宋体" w:hAnsi="宋体" w:eastAsia="宋体" w:cs="宋体"/>
          <w:color w:val="333333"/>
          <w:kern w:val="0"/>
          <w:sz w:val="28"/>
          <w:szCs w:val="28"/>
        </w:rPr>
        <w:t xml:space="preserve">资金来自 </w:t>
      </w:r>
      <w:r>
        <w:rPr>
          <w:rFonts w:hint="eastAsia" w:ascii="宋体" w:hAnsi="宋体" w:eastAsia="宋体" w:cs="宋体"/>
          <w:color w:val="333333"/>
          <w:kern w:val="0"/>
          <w:sz w:val="28"/>
          <w:szCs w:val="28"/>
          <w:u w:val="single"/>
        </w:rPr>
        <w:t xml:space="preserve">自筹资金 </w:t>
      </w:r>
      <w:r>
        <w:rPr>
          <w:rFonts w:hint="eastAsia" w:ascii="宋体" w:hAnsi="宋体" w:eastAsia="宋体" w:cs="宋体"/>
          <w:color w:val="333333"/>
          <w:kern w:val="0"/>
          <w:sz w:val="28"/>
          <w:szCs w:val="28"/>
        </w:rPr>
        <w:t>已全部到位。项目已具备招标条件，现对该项目的</w:t>
      </w:r>
      <w:r>
        <w:rPr>
          <w:rFonts w:hint="eastAsia" w:ascii="宋体" w:hAnsi="宋体" w:eastAsia="宋体" w:cs="宋体"/>
          <w:color w:val="333333"/>
          <w:kern w:val="0"/>
          <w:sz w:val="28"/>
          <w:szCs w:val="28"/>
          <w:u w:val="single"/>
        </w:rPr>
        <w:t>　</w:t>
      </w:r>
      <w:r>
        <w:rPr>
          <w:rFonts w:hint="eastAsia" w:ascii="宋体" w:hAnsi="宋体" w:eastAsia="宋体" w:cs="宋体"/>
          <w:color w:val="333333"/>
          <w:kern w:val="0"/>
          <w:sz w:val="28"/>
          <w:szCs w:val="28"/>
          <w:u w:val="single"/>
          <w:lang w:eastAsia="zh-CN"/>
        </w:rPr>
        <w:t>商场设计项目</w:t>
      </w:r>
      <w:r>
        <w:rPr>
          <w:rFonts w:hint="eastAsia" w:ascii="宋体" w:hAnsi="宋体" w:eastAsia="宋体" w:cs="宋体"/>
          <w:sz w:val="28"/>
          <w:szCs w:val="28"/>
          <w:u w:val="single"/>
        </w:rPr>
        <w:t>　</w:t>
      </w:r>
      <w:r>
        <w:rPr>
          <w:rFonts w:hint="eastAsia" w:ascii="宋体" w:hAnsi="宋体" w:eastAsia="宋体" w:cs="宋体"/>
          <w:color w:val="333333"/>
          <w:kern w:val="0"/>
          <w:sz w:val="28"/>
          <w:szCs w:val="28"/>
        </w:rPr>
        <w:t>进行公开招标。</w:t>
      </w:r>
    </w:p>
    <w:p w14:paraId="061BF06A">
      <w:pPr>
        <w:widowControl/>
        <w:numPr>
          <w:ilvl w:val="0"/>
          <w:numId w:val="1"/>
        </w:numPr>
        <w:shd w:val="clear" w:color="auto" w:fill="FFFFFF"/>
        <w:spacing w:line="360" w:lineRule="auto"/>
        <w:jc w:val="left"/>
        <w:outlineLvl w:val="1"/>
        <w:rPr>
          <w:rFonts w:hint="eastAsia" w:ascii="宋体" w:hAnsi="宋体" w:eastAsia="宋体" w:cs="宋体"/>
          <w:b/>
          <w:color w:val="333333"/>
          <w:kern w:val="0"/>
          <w:sz w:val="28"/>
          <w:szCs w:val="28"/>
        </w:rPr>
      </w:pPr>
      <w:r>
        <w:rPr>
          <w:rFonts w:hint="eastAsia" w:ascii="宋体" w:hAnsi="宋体" w:eastAsia="宋体" w:cs="宋体"/>
          <w:b/>
          <w:color w:val="333333"/>
          <w:kern w:val="0"/>
          <w:sz w:val="28"/>
          <w:szCs w:val="28"/>
        </w:rPr>
        <w:t>招标条件</w:t>
      </w:r>
      <w:bookmarkStart w:id="0" w:name="_Toc79576674"/>
      <w:bookmarkEnd w:id="0"/>
      <w:bookmarkStart w:id="1" w:name="_Toc389065123"/>
      <w:bookmarkEnd w:id="1"/>
      <w:bookmarkStart w:id="2" w:name="_Toc12609203"/>
      <w:bookmarkEnd w:id="2"/>
      <w:bookmarkStart w:id="3" w:name="_Toc407135050"/>
    </w:p>
    <w:p w14:paraId="527BFD8D">
      <w:pPr>
        <w:widowControl/>
        <w:numPr>
          <w:ilvl w:val="0"/>
          <w:numId w:val="0"/>
        </w:numPr>
        <w:shd w:val="clear" w:color="auto" w:fill="FFFFFF"/>
        <w:spacing w:line="360" w:lineRule="auto"/>
        <w:jc w:val="left"/>
        <w:outlineLvl w:val="1"/>
        <w:rPr>
          <w:rFonts w:hint="eastAsia" w:ascii="宋体" w:hAnsi="宋体" w:eastAsia="宋体" w:cs="宋体"/>
          <w:b w:val="0"/>
          <w:bCs/>
          <w:color w:val="333333"/>
          <w:kern w:val="0"/>
          <w:sz w:val="28"/>
          <w:szCs w:val="28"/>
        </w:rPr>
      </w:pPr>
      <w:r>
        <w:rPr>
          <w:rFonts w:hint="eastAsia" w:ascii="宋体" w:hAnsi="宋体" w:eastAsia="宋体" w:cs="宋体"/>
          <w:b w:val="0"/>
          <w:bCs/>
          <w:color w:val="333333"/>
          <w:kern w:val="0"/>
          <w:sz w:val="28"/>
          <w:szCs w:val="28"/>
        </w:rPr>
        <w:t>1、投标单位必须符合但不限于《中华人民共和国政府采购法》第二十二条要求；</w:t>
      </w:r>
      <w:r>
        <w:rPr>
          <w:rFonts w:hint="eastAsia" w:ascii="宋体" w:hAnsi="宋体" w:eastAsia="宋体" w:cs="宋体"/>
          <w:b w:val="0"/>
          <w:bCs/>
          <w:color w:val="333333"/>
          <w:kern w:val="0"/>
          <w:sz w:val="28"/>
          <w:szCs w:val="28"/>
        </w:rPr>
        <w:br w:type="textWrapping"/>
      </w:r>
      <w:r>
        <w:rPr>
          <w:rFonts w:hint="eastAsia" w:ascii="宋体" w:hAnsi="宋体" w:eastAsia="宋体" w:cs="宋体"/>
          <w:b w:val="0"/>
          <w:bCs/>
          <w:color w:val="333333"/>
          <w:kern w:val="0"/>
          <w:sz w:val="28"/>
          <w:szCs w:val="28"/>
        </w:rPr>
        <w:t>2、投标单位在“信用中国”（www.creditchina.gov.cn）网站中未被列入失信被执行人、重大税收违法案件当事人名单、不限于政府采购严重违法失信行为记录名单。</w:t>
      </w:r>
      <w:r>
        <w:rPr>
          <w:rFonts w:hint="eastAsia" w:ascii="宋体" w:hAnsi="宋体" w:eastAsia="宋体" w:cs="宋体"/>
          <w:b w:val="0"/>
          <w:bCs/>
          <w:color w:val="333333"/>
          <w:kern w:val="0"/>
          <w:sz w:val="28"/>
          <w:szCs w:val="28"/>
        </w:rPr>
        <w:br w:type="textWrapping"/>
      </w:r>
      <w:r>
        <w:rPr>
          <w:rFonts w:hint="eastAsia" w:ascii="宋体" w:hAnsi="宋体" w:eastAsia="宋体" w:cs="宋体"/>
          <w:b w:val="0"/>
          <w:bCs/>
          <w:color w:val="333333"/>
          <w:kern w:val="0"/>
          <w:sz w:val="28"/>
          <w:szCs w:val="28"/>
        </w:rPr>
        <w:t>3、根据最高人民法院等9部门《关于在招标投标活动中对失信被执行人实施联合惩戒的通知》（法〔2016〕285号）规定，投标人不得为失信被执行人（以评标阶段通过“信用中国”网站（www.creditchina.gov.cn）查询的结果为准）</w:t>
      </w:r>
      <w:r>
        <w:rPr>
          <w:rFonts w:hint="eastAsia" w:ascii="宋体" w:hAnsi="宋体" w:eastAsia="宋体" w:cs="宋体"/>
          <w:b w:val="0"/>
          <w:bCs/>
          <w:color w:val="333333"/>
          <w:kern w:val="0"/>
          <w:sz w:val="28"/>
          <w:szCs w:val="28"/>
        </w:rPr>
        <w:br w:type="textWrapping"/>
      </w:r>
      <w:r>
        <w:rPr>
          <w:rFonts w:hint="eastAsia" w:ascii="宋体" w:hAnsi="宋体" w:eastAsia="宋体" w:cs="宋体"/>
          <w:b w:val="0"/>
          <w:bCs/>
          <w:color w:val="333333"/>
          <w:kern w:val="0"/>
          <w:sz w:val="28"/>
          <w:szCs w:val="28"/>
        </w:rPr>
        <w:t>4、本次招标不接受联合体投标</w:t>
      </w:r>
    </w:p>
    <w:p w14:paraId="67A2BF46">
      <w:pPr>
        <w:widowControl/>
        <w:shd w:val="clear" w:color="auto" w:fill="FFFFFF"/>
        <w:spacing w:line="360" w:lineRule="auto"/>
        <w:jc w:val="left"/>
        <w:outlineLvl w:val="1"/>
        <w:rPr>
          <w:rFonts w:hint="eastAsia" w:ascii="宋体" w:hAnsi="宋体" w:eastAsia="宋体" w:cs="宋体"/>
          <w:sz w:val="28"/>
          <w:szCs w:val="28"/>
          <w:lang w:eastAsia="zh-CN"/>
        </w:rPr>
      </w:pPr>
      <w:r>
        <w:rPr>
          <w:rFonts w:hint="eastAsia" w:ascii="宋体" w:hAnsi="宋体" w:eastAsia="宋体" w:cs="宋体"/>
          <w:sz w:val="28"/>
          <w:szCs w:val="28"/>
          <w:lang w:val="en-US" w:eastAsia="zh-CN"/>
        </w:rPr>
        <w:t>5</w:t>
      </w:r>
      <w:r>
        <w:rPr>
          <w:rFonts w:hint="eastAsia" w:ascii="宋体" w:hAnsi="宋体" w:eastAsia="宋体" w:cs="宋体"/>
          <w:sz w:val="28"/>
          <w:szCs w:val="28"/>
        </w:rPr>
        <w:t>、</w:t>
      </w:r>
      <w:r>
        <w:rPr>
          <w:rFonts w:hint="eastAsia" w:ascii="宋体" w:hAnsi="宋体" w:eastAsia="宋体" w:cs="宋体"/>
          <w:sz w:val="28"/>
          <w:szCs w:val="28"/>
          <w:lang w:eastAsia="zh-CN"/>
        </w:rPr>
        <w:t>设计公司</w:t>
      </w:r>
      <w:r>
        <w:rPr>
          <w:rFonts w:hint="eastAsia" w:ascii="宋体" w:hAnsi="宋体" w:eastAsia="宋体" w:cs="宋体"/>
          <w:sz w:val="28"/>
          <w:szCs w:val="28"/>
        </w:rPr>
        <w:t>必须</w:t>
      </w:r>
      <w:r>
        <w:rPr>
          <w:rFonts w:hint="eastAsia" w:ascii="宋体" w:hAnsi="宋体" w:eastAsia="宋体" w:cs="宋体"/>
          <w:sz w:val="28"/>
          <w:szCs w:val="28"/>
          <w:lang w:eastAsia="zh-CN"/>
        </w:rPr>
        <w:t>具备专业商场及商场展柜设计资质和能力。</w:t>
      </w:r>
    </w:p>
    <w:p w14:paraId="4E98D2ED">
      <w:pPr>
        <w:widowControl/>
        <w:shd w:val="clear" w:color="auto" w:fill="FFFFFF"/>
        <w:spacing w:line="360" w:lineRule="auto"/>
        <w:jc w:val="left"/>
        <w:outlineLvl w:val="1"/>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w:t>
      </w:r>
      <w:bookmarkEnd w:id="3"/>
      <w:r>
        <w:rPr>
          <w:rFonts w:hint="eastAsia" w:ascii="宋体" w:hAnsi="宋体" w:eastAsia="宋体" w:cs="宋体"/>
          <w:sz w:val="28"/>
          <w:szCs w:val="28"/>
          <w:lang w:eastAsia="zh-CN"/>
        </w:rPr>
        <w:t>设计公司提供</w:t>
      </w:r>
      <w:r>
        <w:rPr>
          <w:rFonts w:hint="eastAsia" w:ascii="宋体" w:hAnsi="宋体" w:eastAsia="宋体" w:cs="宋体"/>
          <w:sz w:val="28"/>
          <w:szCs w:val="28"/>
          <w:lang w:val="en-US" w:eastAsia="zh-CN"/>
        </w:rPr>
        <w:t>3个以上</w:t>
      </w:r>
      <w:r>
        <w:rPr>
          <w:rFonts w:hint="eastAsia" w:ascii="宋体" w:hAnsi="宋体" w:eastAsia="宋体" w:cs="宋体"/>
          <w:sz w:val="28"/>
          <w:szCs w:val="28"/>
          <w:lang w:eastAsia="zh-CN"/>
        </w:rPr>
        <w:t>案例，</w:t>
      </w:r>
      <w:r>
        <w:rPr>
          <w:rFonts w:hint="eastAsia" w:ascii="宋体" w:hAnsi="宋体" w:eastAsia="宋体" w:cs="宋体"/>
          <w:sz w:val="28"/>
          <w:szCs w:val="28"/>
          <w:lang w:val="en-US" w:eastAsia="zh-CN"/>
        </w:rPr>
        <w:t>可</w:t>
      </w:r>
      <w:r>
        <w:rPr>
          <w:rFonts w:hint="eastAsia" w:ascii="宋体" w:hAnsi="宋体" w:eastAsia="宋体" w:cs="宋体"/>
          <w:sz w:val="28"/>
          <w:szCs w:val="28"/>
          <w:lang w:eastAsia="zh-CN"/>
        </w:rPr>
        <w:t>供实地考察，且能提供该案例确为自己设计的依据。</w:t>
      </w:r>
    </w:p>
    <w:p w14:paraId="141447DC">
      <w:pPr>
        <w:widowControl/>
        <w:shd w:val="clear" w:color="auto" w:fill="FFFFFF"/>
        <w:spacing w:line="360" w:lineRule="auto"/>
        <w:jc w:val="left"/>
        <w:outlineLvl w:val="1"/>
        <w:rPr>
          <w:rFonts w:hint="eastAsia" w:ascii="宋体" w:hAnsi="宋体" w:eastAsia="宋体" w:cs="宋体"/>
          <w:b/>
          <w:color w:val="333333"/>
          <w:kern w:val="0"/>
          <w:sz w:val="28"/>
          <w:szCs w:val="28"/>
          <w:lang w:eastAsia="zh-CN"/>
        </w:rPr>
      </w:pPr>
      <w:r>
        <w:rPr>
          <w:rFonts w:hint="eastAsia" w:ascii="宋体" w:hAnsi="宋体" w:eastAsia="宋体" w:cs="宋体"/>
          <w:b/>
          <w:color w:val="333333"/>
          <w:kern w:val="0"/>
          <w:sz w:val="28"/>
          <w:szCs w:val="28"/>
        </w:rPr>
        <w:t>二、</w:t>
      </w:r>
      <w:r>
        <w:rPr>
          <w:rFonts w:hint="eastAsia" w:ascii="宋体" w:hAnsi="宋体" w:eastAsia="宋体" w:cs="宋体"/>
          <w:b/>
          <w:color w:val="333333"/>
          <w:kern w:val="0"/>
          <w:sz w:val="28"/>
          <w:szCs w:val="28"/>
          <w:lang w:eastAsia="zh-CN"/>
        </w:rPr>
        <w:t>设计要求</w:t>
      </w:r>
    </w:p>
    <w:p w14:paraId="027DFCF6">
      <w:pPr>
        <w:widowControl/>
        <w:shd w:val="clear" w:color="auto" w:fill="FFFFFF"/>
        <w:spacing w:line="360" w:lineRule="auto"/>
        <w:jc w:val="left"/>
        <w:outlineLvl w:val="1"/>
        <w:rPr>
          <w:rFonts w:hint="eastAsia" w:ascii="宋体" w:hAnsi="宋体" w:eastAsia="宋体" w:cs="宋体"/>
          <w:color w:val="333333"/>
          <w:kern w:val="0"/>
          <w:sz w:val="28"/>
          <w:szCs w:val="28"/>
          <w:lang w:val="en-US" w:eastAsia="zh-CN"/>
        </w:rPr>
      </w:pPr>
      <w:r>
        <w:rPr>
          <w:rFonts w:hint="eastAsia" w:ascii="宋体" w:hAnsi="宋体" w:eastAsia="宋体" w:cs="宋体"/>
          <w:color w:val="333333"/>
          <w:kern w:val="0"/>
          <w:sz w:val="28"/>
          <w:szCs w:val="28"/>
        </w:rPr>
        <w:t>1、</w:t>
      </w:r>
      <w:r>
        <w:rPr>
          <w:rFonts w:hint="eastAsia" w:ascii="宋体" w:hAnsi="宋体" w:eastAsia="宋体" w:cs="宋体"/>
          <w:color w:val="333333"/>
          <w:kern w:val="0"/>
          <w:sz w:val="28"/>
          <w:szCs w:val="28"/>
          <w:lang w:eastAsia="zh-CN"/>
        </w:rPr>
        <w:t>调性：时尚、现代、高档、品质</w:t>
      </w:r>
    </w:p>
    <w:p w14:paraId="6B877E3A">
      <w:pPr>
        <w:widowControl/>
        <w:shd w:val="clear" w:color="auto" w:fill="FFFFFF"/>
        <w:spacing w:line="360" w:lineRule="auto"/>
        <w:jc w:val="left"/>
        <w:outlineLvl w:val="1"/>
        <w:rPr>
          <w:rFonts w:hint="eastAsia" w:ascii="宋体" w:hAnsi="宋体" w:eastAsia="宋体" w:cs="宋体"/>
          <w:color w:val="333333"/>
          <w:kern w:val="0"/>
          <w:sz w:val="28"/>
          <w:szCs w:val="28"/>
        </w:rPr>
      </w:pPr>
      <w:r>
        <w:rPr>
          <w:rFonts w:hint="eastAsia" w:ascii="宋体" w:hAnsi="宋体" w:eastAsia="宋体" w:cs="宋体"/>
          <w:color w:val="333333"/>
          <w:kern w:val="0"/>
          <w:sz w:val="28"/>
          <w:szCs w:val="28"/>
        </w:rPr>
        <w:t>2、</w:t>
      </w:r>
      <w:r>
        <w:rPr>
          <w:rFonts w:hint="eastAsia" w:ascii="宋体" w:hAnsi="宋体" w:eastAsia="宋体" w:cs="宋体"/>
          <w:color w:val="333333"/>
          <w:kern w:val="0"/>
          <w:sz w:val="28"/>
          <w:szCs w:val="28"/>
          <w:lang w:val="en-US" w:eastAsia="zh-CN"/>
        </w:rPr>
        <w:t>空间区域规划需求（以200㎡左右CAD图纸出具设计稿）</w:t>
      </w:r>
    </w:p>
    <w:p w14:paraId="0C96F632">
      <w:pPr>
        <w:widowControl/>
        <w:shd w:val="clear" w:color="auto" w:fill="FFFFFF"/>
        <w:spacing w:line="360" w:lineRule="auto"/>
        <w:jc w:val="left"/>
        <w:outlineLvl w:val="1"/>
        <w:rPr>
          <w:rFonts w:hint="eastAsia" w:ascii="宋体" w:hAnsi="宋体" w:eastAsia="宋体" w:cs="宋体"/>
          <w:color w:val="333333"/>
          <w:kern w:val="0"/>
          <w:sz w:val="28"/>
          <w:szCs w:val="28"/>
          <w:u w:val="none"/>
          <w:lang w:val="en-US" w:eastAsia="zh-CN"/>
        </w:rPr>
      </w:pPr>
      <w:r>
        <w:rPr>
          <w:rFonts w:hint="eastAsia" w:ascii="宋体" w:hAnsi="宋体" w:eastAsia="宋体" w:cs="宋体"/>
          <w:color w:val="333333"/>
          <w:kern w:val="0"/>
          <w:sz w:val="28"/>
          <w:szCs w:val="28"/>
          <w:u w:val="none"/>
          <w:lang w:val="en-US" w:eastAsia="zh-CN"/>
        </w:rPr>
        <w:t>1）文创产品6</w:t>
      </w:r>
      <w:r>
        <w:rPr>
          <w:rFonts w:hint="eastAsia" w:ascii="宋体" w:hAnsi="宋体" w:eastAsia="宋体" w:cs="宋体"/>
          <w:color w:val="333333"/>
          <w:kern w:val="0"/>
          <w:sz w:val="28"/>
          <w:szCs w:val="28"/>
          <w:lang w:val="en-US" w:eastAsia="zh-CN"/>
        </w:rPr>
        <w:t>㎡</w:t>
      </w:r>
    </w:p>
    <w:p w14:paraId="692C75F4">
      <w:pPr>
        <w:widowControl/>
        <w:shd w:val="clear" w:color="auto" w:fill="FFFFFF"/>
        <w:spacing w:line="360" w:lineRule="auto"/>
        <w:jc w:val="left"/>
        <w:outlineLvl w:val="1"/>
        <w:rPr>
          <w:rFonts w:hint="eastAsia" w:ascii="宋体" w:hAnsi="宋体" w:eastAsia="宋体" w:cs="宋体"/>
          <w:color w:val="333333"/>
          <w:kern w:val="0"/>
          <w:sz w:val="28"/>
          <w:szCs w:val="28"/>
          <w:u w:val="none"/>
          <w:lang w:val="en-US" w:eastAsia="zh-CN"/>
        </w:rPr>
      </w:pPr>
      <w:r>
        <w:rPr>
          <w:rFonts w:hint="eastAsia" w:ascii="宋体" w:hAnsi="宋体" w:eastAsia="宋体" w:cs="宋体"/>
          <w:color w:val="333333"/>
          <w:kern w:val="0"/>
          <w:sz w:val="28"/>
          <w:szCs w:val="28"/>
          <w:u w:val="none"/>
          <w:lang w:val="en-US" w:eastAsia="zh-CN"/>
        </w:rPr>
        <w:t>2）服装：10</w:t>
      </w:r>
      <w:r>
        <w:rPr>
          <w:rFonts w:hint="eastAsia" w:ascii="宋体" w:hAnsi="宋体" w:eastAsia="宋体" w:cs="宋体"/>
          <w:color w:val="333333"/>
          <w:kern w:val="0"/>
          <w:sz w:val="28"/>
          <w:szCs w:val="28"/>
          <w:lang w:val="en-US" w:eastAsia="zh-CN"/>
        </w:rPr>
        <w:t>㎡</w:t>
      </w:r>
    </w:p>
    <w:p w14:paraId="1285D7A9">
      <w:pPr>
        <w:widowControl/>
        <w:shd w:val="clear" w:color="auto" w:fill="FFFFFF"/>
        <w:spacing w:line="360" w:lineRule="auto"/>
        <w:jc w:val="left"/>
        <w:outlineLvl w:val="1"/>
        <w:rPr>
          <w:rFonts w:hint="eastAsia" w:ascii="宋体" w:hAnsi="宋体" w:eastAsia="宋体" w:cs="宋体"/>
          <w:color w:val="333333"/>
          <w:kern w:val="0"/>
          <w:sz w:val="28"/>
          <w:szCs w:val="28"/>
          <w:lang w:val="en-US" w:eastAsia="zh-CN"/>
        </w:rPr>
      </w:pPr>
      <w:r>
        <w:rPr>
          <w:rFonts w:hint="eastAsia" w:ascii="宋体" w:hAnsi="宋体" w:eastAsia="宋体" w:cs="宋体"/>
          <w:color w:val="333333"/>
          <w:kern w:val="0"/>
          <w:sz w:val="28"/>
          <w:szCs w:val="28"/>
          <w:lang w:val="en-US" w:eastAsia="zh-CN"/>
        </w:rPr>
        <w:t>4）珠宝20㎡</w:t>
      </w:r>
    </w:p>
    <w:p w14:paraId="2E0DF5A2">
      <w:pPr>
        <w:widowControl/>
        <w:shd w:val="clear" w:color="auto" w:fill="FFFFFF"/>
        <w:spacing w:line="360" w:lineRule="auto"/>
        <w:jc w:val="left"/>
        <w:outlineLvl w:val="1"/>
        <w:rPr>
          <w:rFonts w:hint="eastAsia" w:ascii="宋体" w:hAnsi="宋体" w:eastAsia="宋体" w:cs="宋体"/>
          <w:color w:val="333333"/>
          <w:kern w:val="0"/>
          <w:sz w:val="28"/>
          <w:szCs w:val="28"/>
          <w:lang w:val="en-US" w:eastAsia="zh-CN"/>
        </w:rPr>
      </w:pPr>
      <w:r>
        <w:rPr>
          <w:rFonts w:hint="eastAsia" w:ascii="宋体" w:hAnsi="宋体" w:eastAsia="宋体" w:cs="宋体"/>
          <w:color w:val="333333"/>
          <w:kern w:val="0"/>
          <w:sz w:val="28"/>
          <w:szCs w:val="28"/>
          <w:lang w:val="en-US" w:eastAsia="zh-CN"/>
        </w:rPr>
        <w:t>5）非物艺术品10㎡</w:t>
      </w:r>
    </w:p>
    <w:p w14:paraId="1A5D247D">
      <w:pPr>
        <w:widowControl/>
        <w:shd w:val="clear" w:color="auto" w:fill="FFFFFF"/>
        <w:spacing w:line="360" w:lineRule="auto"/>
        <w:jc w:val="left"/>
        <w:outlineLvl w:val="1"/>
        <w:rPr>
          <w:rFonts w:hint="eastAsia" w:ascii="宋体" w:hAnsi="宋体" w:eastAsia="宋体" w:cs="宋体"/>
          <w:color w:val="333333"/>
          <w:kern w:val="0"/>
          <w:sz w:val="28"/>
          <w:szCs w:val="28"/>
          <w:lang w:val="en-US" w:eastAsia="zh-CN"/>
        </w:rPr>
      </w:pPr>
      <w:r>
        <w:rPr>
          <w:rFonts w:hint="eastAsia" w:ascii="宋体" w:hAnsi="宋体" w:eastAsia="宋体" w:cs="宋体"/>
          <w:color w:val="333333"/>
          <w:kern w:val="0"/>
          <w:sz w:val="28"/>
          <w:szCs w:val="28"/>
          <w:lang w:val="en-US" w:eastAsia="zh-CN"/>
        </w:rPr>
        <w:t>6）京东超市及旅游纪念品15-20㎡</w:t>
      </w:r>
    </w:p>
    <w:p w14:paraId="17D0263C">
      <w:pPr>
        <w:widowControl/>
        <w:shd w:val="clear" w:color="auto" w:fill="FFFFFF"/>
        <w:spacing w:line="360" w:lineRule="auto"/>
        <w:jc w:val="left"/>
        <w:outlineLvl w:val="1"/>
        <w:rPr>
          <w:rFonts w:hint="default" w:ascii="宋体" w:hAnsi="宋体" w:eastAsia="宋体" w:cs="宋体"/>
          <w:color w:val="333333"/>
          <w:kern w:val="0"/>
          <w:sz w:val="28"/>
          <w:szCs w:val="28"/>
          <w:lang w:val="en-US" w:eastAsia="zh-CN"/>
        </w:rPr>
      </w:pPr>
      <w:r>
        <w:rPr>
          <w:rFonts w:hint="eastAsia" w:ascii="宋体" w:hAnsi="宋体" w:eastAsia="宋体" w:cs="宋体"/>
          <w:color w:val="333333"/>
          <w:kern w:val="0"/>
          <w:sz w:val="28"/>
          <w:szCs w:val="28"/>
          <w:lang w:val="en-US" w:eastAsia="zh-CN"/>
        </w:rPr>
        <w:t>8）箱包及工艺品区20㎡</w:t>
      </w:r>
    </w:p>
    <w:p w14:paraId="6B2BDC6A">
      <w:pPr>
        <w:widowControl/>
        <w:shd w:val="clear" w:color="auto" w:fill="FFFFFF"/>
        <w:spacing w:line="360" w:lineRule="auto"/>
        <w:jc w:val="left"/>
        <w:outlineLvl w:val="1"/>
        <w:rPr>
          <w:rFonts w:hint="eastAsia" w:ascii="宋体" w:hAnsi="宋体" w:eastAsia="宋体" w:cs="宋体"/>
          <w:color w:val="333333"/>
          <w:kern w:val="0"/>
          <w:sz w:val="28"/>
          <w:szCs w:val="28"/>
          <w:lang w:val="en-US" w:eastAsia="zh-CN"/>
        </w:rPr>
      </w:pPr>
      <w:r>
        <w:rPr>
          <w:rFonts w:hint="eastAsia" w:ascii="宋体" w:hAnsi="宋体" w:eastAsia="宋体" w:cs="宋体"/>
          <w:color w:val="333333"/>
          <w:kern w:val="0"/>
          <w:sz w:val="28"/>
          <w:szCs w:val="28"/>
          <w:lang w:val="en-US" w:eastAsia="zh-CN"/>
        </w:rPr>
        <w:t>9）摄影工作区20㎡（该区域在三楼公区，不在商场范围内考虑）</w:t>
      </w:r>
    </w:p>
    <w:p w14:paraId="4FED6ED4">
      <w:pPr>
        <w:widowControl/>
        <w:shd w:val="clear" w:color="auto" w:fill="FFFFFF"/>
        <w:spacing w:line="360" w:lineRule="auto"/>
        <w:jc w:val="left"/>
        <w:outlineLvl w:val="1"/>
        <w:rPr>
          <w:rFonts w:hint="eastAsia" w:ascii="宋体" w:hAnsi="宋体" w:eastAsia="宋体" w:cs="宋体"/>
          <w:sz w:val="28"/>
          <w:szCs w:val="28"/>
          <w:vertAlign w:val="baseline"/>
          <w:lang w:val="en-US" w:eastAsia="zh-CN"/>
        </w:rPr>
      </w:pPr>
      <w:r>
        <w:rPr>
          <w:rFonts w:hint="eastAsia" w:ascii="宋体" w:hAnsi="宋体" w:eastAsia="宋体" w:cs="宋体"/>
          <w:color w:val="333333"/>
          <w:kern w:val="0"/>
          <w:sz w:val="28"/>
          <w:szCs w:val="28"/>
          <w:lang w:val="en-US" w:eastAsia="zh-CN"/>
        </w:rPr>
        <w:t>3、其他说明：</w:t>
      </w:r>
      <w:r>
        <w:rPr>
          <w:rFonts w:hint="eastAsia" w:ascii="宋体" w:hAnsi="宋体" w:eastAsia="宋体" w:cs="宋体"/>
          <w:sz w:val="28"/>
          <w:szCs w:val="28"/>
          <w:vertAlign w:val="baseline"/>
          <w:lang w:val="en-US" w:eastAsia="zh-CN"/>
        </w:rPr>
        <w:t>商场各产品卖场面积只供参考，可根据实际面积相应调整，整体商场的装修设计要求总体布局要求各分区要明确，部分可半开敞，商场家具设计要精致而奢侈、用材要考究，同时又要具有一定的通用性方便联营商更换造成业态调整。</w:t>
      </w:r>
    </w:p>
    <w:p w14:paraId="03F386F1">
      <w:pPr>
        <w:widowControl/>
        <w:shd w:val="clear" w:color="auto" w:fill="FFFFFF"/>
        <w:spacing w:line="360" w:lineRule="auto"/>
        <w:jc w:val="left"/>
        <w:outlineLvl w:val="1"/>
        <w:rPr>
          <w:rFonts w:hint="eastAsia" w:ascii="宋体" w:hAnsi="宋体" w:eastAsia="宋体" w:cs="宋体"/>
          <w:b/>
          <w:color w:val="333333"/>
          <w:kern w:val="0"/>
          <w:sz w:val="28"/>
          <w:szCs w:val="28"/>
        </w:rPr>
      </w:pPr>
      <w:r>
        <w:rPr>
          <w:rFonts w:hint="eastAsia" w:ascii="宋体" w:hAnsi="宋体" w:eastAsia="宋体" w:cs="宋体"/>
          <w:sz w:val="28"/>
          <w:szCs w:val="28"/>
          <w:vertAlign w:val="baseline"/>
          <w:lang w:val="en-US" w:eastAsia="zh-CN"/>
        </w:rPr>
        <w:t>三、</w:t>
      </w:r>
      <w:r>
        <w:rPr>
          <w:rFonts w:hint="eastAsia" w:ascii="宋体" w:hAnsi="宋体" w:eastAsia="宋体" w:cs="宋体"/>
          <w:b/>
          <w:bCs/>
          <w:sz w:val="28"/>
          <w:szCs w:val="28"/>
          <w:vertAlign w:val="baseline"/>
          <w:lang w:val="en-US" w:eastAsia="zh-CN"/>
        </w:rPr>
        <w:t>投标人需提交的材料</w:t>
      </w:r>
    </w:p>
    <w:p w14:paraId="289E044C">
      <w:pPr>
        <w:spacing w:line="360" w:lineRule="auto"/>
        <w:ind w:right="-1"/>
        <w:rPr>
          <w:rFonts w:hint="eastAsia" w:ascii="宋体" w:hAnsi="宋体" w:eastAsia="宋体" w:cs="宋体"/>
          <w:sz w:val="28"/>
          <w:szCs w:val="28"/>
        </w:rPr>
      </w:pPr>
      <w:r>
        <w:rPr>
          <w:rFonts w:hint="eastAsia" w:ascii="宋体" w:hAnsi="宋体" w:eastAsia="宋体" w:cs="宋体"/>
          <w:sz w:val="28"/>
          <w:szCs w:val="28"/>
        </w:rPr>
        <w:t>1、投标人须提供通过上一年度年检的营业执照复印件及企业法人身份证复印件，经营范围包括本项目所需的内容；企业注册资本不得低于</w:t>
      </w:r>
      <w:r>
        <w:rPr>
          <w:rFonts w:hint="eastAsia" w:ascii="宋体" w:hAnsi="宋体" w:eastAsia="宋体" w:cs="宋体"/>
          <w:sz w:val="28"/>
          <w:szCs w:val="28"/>
          <w:u w:val="single"/>
        </w:rPr>
        <w:t xml:space="preserve"> 30 </w:t>
      </w:r>
      <w:r>
        <w:rPr>
          <w:rFonts w:hint="eastAsia" w:ascii="宋体" w:hAnsi="宋体" w:eastAsia="宋体" w:cs="宋体"/>
          <w:sz w:val="28"/>
          <w:szCs w:val="28"/>
        </w:rPr>
        <w:t>万元；成立日期不得晚于</w:t>
      </w:r>
      <w:r>
        <w:rPr>
          <w:rFonts w:hint="eastAsia" w:ascii="宋体" w:hAnsi="宋体" w:eastAsia="宋体" w:cs="宋体"/>
          <w:sz w:val="28"/>
          <w:szCs w:val="28"/>
          <w:u w:val="single"/>
        </w:rPr>
        <w:t xml:space="preserve"> 2020 </w:t>
      </w:r>
      <w:r>
        <w:rPr>
          <w:rFonts w:hint="eastAsia" w:ascii="宋体" w:hAnsi="宋体" w:eastAsia="宋体" w:cs="宋体"/>
          <w:sz w:val="28"/>
          <w:szCs w:val="28"/>
        </w:rPr>
        <w:t>年</w:t>
      </w:r>
      <w:r>
        <w:rPr>
          <w:rFonts w:hint="eastAsia" w:ascii="宋体" w:hAnsi="宋体" w:eastAsia="宋体" w:cs="宋体"/>
          <w:sz w:val="28"/>
          <w:szCs w:val="28"/>
          <w:u w:val="single"/>
        </w:rPr>
        <w:t xml:space="preserve"> 10 </w:t>
      </w:r>
      <w:r>
        <w:rPr>
          <w:rFonts w:hint="eastAsia" w:ascii="宋体" w:hAnsi="宋体" w:eastAsia="宋体" w:cs="宋体"/>
          <w:sz w:val="28"/>
          <w:szCs w:val="28"/>
        </w:rPr>
        <w:t>月</w:t>
      </w:r>
      <w:r>
        <w:rPr>
          <w:rFonts w:hint="eastAsia" w:ascii="宋体" w:hAnsi="宋体" w:eastAsia="宋体" w:cs="宋体"/>
          <w:sz w:val="28"/>
          <w:szCs w:val="28"/>
          <w:u w:val="single"/>
        </w:rPr>
        <w:t xml:space="preserve"> 1 </w:t>
      </w:r>
      <w:r>
        <w:rPr>
          <w:rFonts w:hint="eastAsia" w:ascii="宋体" w:hAnsi="宋体" w:eastAsia="宋体" w:cs="宋体"/>
          <w:sz w:val="28"/>
          <w:szCs w:val="28"/>
        </w:rPr>
        <w:t>日；（提供以上复印件加盖投标单位公章）。</w:t>
      </w:r>
    </w:p>
    <w:p w14:paraId="2290F106">
      <w:pPr>
        <w:spacing w:line="360" w:lineRule="auto"/>
        <w:ind w:right="-1"/>
        <w:rPr>
          <w:rFonts w:hint="eastAsia" w:ascii="宋体" w:hAnsi="宋体" w:eastAsia="宋体" w:cs="宋体"/>
          <w:sz w:val="28"/>
          <w:szCs w:val="28"/>
        </w:rPr>
      </w:pPr>
      <w:r>
        <w:rPr>
          <w:rFonts w:hint="eastAsia" w:ascii="宋体" w:hAnsi="宋体" w:eastAsia="宋体" w:cs="宋体"/>
          <w:sz w:val="28"/>
          <w:szCs w:val="28"/>
        </w:rPr>
        <w:t>2、若投标联系人不是企业法人代表，须再提供投标人的身份证复印件和企业法人对投标联系人的委托函并加盖公司鲜章。</w:t>
      </w:r>
    </w:p>
    <w:p w14:paraId="022493A4">
      <w:pPr>
        <w:spacing w:line="360" w:lineRule="auto"/>
        <w:ind w:right="-1"/>
        <w:rPr>
          <w:rFonts w:hint="eastAsia" w:ascii="宋体" w:hAnsi="宋体" w:eastAsia="宋体" w:cs="宋体"/>
          <w:sz w:val="28"/>
          <w:szCs w:val="28"/>
          <w:lang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rPr>
        <w:t>、</w:t>
      </w:r>
      <w:r>
        <w:rPr>
          <w:rFonts w:hint="eastAsia" w:ascii="宋体" w:hAnsi="宋体" w:eastAsia="宋体" w:cs="宋体"/>
          <w:sz w:val="28"/>
          <w:szCs w:val="28"/>
          <w:lang w:eastAsia="zh-CN"/>
        </w:rPr>
        <w:t>标书所报价统一按面积单价报价，我司要求开具增值税专用发票，报价必须注明税率。</w:t>
      </w:r>
    </w:p>
    <w:p w14:paraId="7132E2A1">
      <w:pPr>
        <w:spacing w:line="360" w:lineRule="auto"/>
        <w:ind w:right="-1"/>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提交纸质版和电子版</w:t>
      </w:r>
      <w:r>
        <w:rPr>
          <w:rFonts w:hint="eastAsia" w:ascii="宋体" w:hAnsi="宋体" w:eastAsia="宋体" w:cs="宋体"/>
          <w:sz w:val="28"/>
          <w:szCs w:val="28"/>
          <w:lang w:val="en-US" w:eastAsia="zh-CN"/>
        </w:rPr>
        <w:t>项目初稿提案（概念方案）</w:t>
      </w:r>
      <w:r>
        <w:rPr>
          <w:rFonts w:hint="eastAsia" w:ascii="宋体" w:hAnsi="宋体" w:eastAsia="宋体" w:cs="宋体"/>
          <w:sz w:val="28"/>
          <w:szCs w:val="28"/>
          <w:lang w:eastAsia="zh-CN"/>
        </w:rPr>
        <w:t>，方案要求提供效果图或能反映设计效果的局部或展柜的图片。</w:t>
      </w:r>
    </w:p>
    <w:p w14:paraId="34CD0E51">
      <w:pPr>
        <w:spacing w:line="360" w:lineRule="auto"/>
        <w:ind w:right="-1"/>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、其它要求：</w:t>
      </w:r>
    </w:p>
    <w:p w14:paraId="71989C4F">
      <w:pPr>
        <w:spacing w:line="360" w:lineRule="auto"/>
        <w:ind w:right="-1"/>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.1、若中标候选人在过去参加其它单位招投标活动中曾被查实存在弄虚作假、围标串标情况的或以不正当理由拒绝与业主签订合同的，招标人有权取消其中标候选人资格。</w:t>
      </w:r>
    </w:p>
    <w:p w14:paraId="0A83C3D1">
      <w:pPr>
        <w:spacing w:line="360" w:lineRule="auto"/>
        <w:ind w:right="-1"/>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2、在合同执行过程中，若中标公司的法定代表人（单位负责人）、股东有刑事犯罪行为或被国家机关列为失信被执行人，招标人有权随时终止合作关系/单方解除合同，由此产生的一切损失、费用、责任等均由该中标人承担。</w:t>
      </w:r>
    </w:p>
    <w:p w14:paraId="56B1F15D">
      <w:pPr>
        <w:spacing w:line="360" w:lineRule="auto"/>
        <w:ind w:right="-1"/>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、本项目为资格后审，不具备投标资格要求的单位与个人，我司不予采用。资格文件视为投标文件不可分割的一部分，投标人必须自行承担因其投标文件中任何错漏而导致的一切后果。</w:t>
      </w:r>
    </w:p>
    <w:p w14:paraId="1ECADF2F">
      <w:pPr>
        <w:widowControl/>
        <w:shd w:val="clear" w:color="auto" w:fill="FFFFFF"/>
        <w:spacing w:line="360" w:lineRule="auto"/>
        <w:jc w:val="left"/>
        <w:outlineLvl w:val="1"/>
        <w:rPr>
          <w:rFonts w:hint="eastAsia" w:ascii="宋体" w:hAnsi="宋体" w:eastAsia="宋体" w:cs="宋体"/>
          <w:b/>
          <w:color w:val="333333"/>
          <w:kern w:val="0"/>
          <w:sz w:val="28"/>
          <w:szCs w:val="28"/>
        </w:rPr>
      </w:pPr>
      <w:bookmarkStart w:id="4" w:name="_Toc59855917"/>
      <w:bookmarkStart w:id="5" w:name="_Toc59873786"/>
      <w:bookmarkStart w:id="6" w:name="_Toc59873842"/>
      <w:bookmarkStart w:id="7" w:name="_Toc56572780"/>
      <w:bookmarkStart w:id="8" w:name="_Toc79576676"/>
      <w:r>
        <w:rPr>
          <w:rFonts w:hint="eastAsia" w:ascii="宋体" w:hAnsi="宋体" w:eastAsia="宋体" w:cs="宋体"/>
          <w:b/>
          <w:color w:val="333333"/>
          <w:kern w:val="0"/>
          <w:sz w:val="28"/>
          <w:szCs w:val="28"/>
        </w:rPr>
        <w:t>四、</w:t>
      </w:r>
      <w:bookmarkEnd w:id="4"/>
      <w:bookmarkEnd w:id="5"/>
      <w:bookmarkEnd w:id="6"/>
      <w:bookmarkEnd w:id="7"/>
      <w:r>
        <w:rPr>
          <w:rFonts w:hint="eastAsia" w:ascii="宋体" w:hAnsi="宋体" w:eastAsia="宋体" w:cs="宋体"/>
          <w:b/>
          <w:color w:val="333333"/>
          <w:kern w:val="0"/>
          <w:sz w:val="28"/>
          <w:szCs w:val="28"/>
          <w:lang w:val="en-US" w:eastAsia="zh-CN"/>
        </w:rPr>
        <w:t>竞标流程安排</w:t>
      </w:r>
    </w:p>
    <w:p w14:paraId="56D33E0C">
      <w:pPr>
        <w:widowControl/>
        <w:shd w:val="clear" w:color="auto" w:fill="FFFFFF"/>
        <w:spacing w:line="360" w:lineRule="auto"/>
        <w:jc w:val="left"/>
        <w:outlineLvl w:val="1"/>
        <w:rPr>
          <w:rFonts w:hint="eastAsia" w:ascii="宋体" w:hAnsi="宋体" w:eastAsia="宋体" w:cs="宋体"/>
          <w:b/>
          <w:color w:val="333333"/>
          <w:kern w:val="0"/>
          <w:sz w:val="28"/>
          <w:szCs w:val="28"/>
          <w:lang w:val="en-US" w:eastAsia="zh-CN"/>
        </w:rPr>
      </w:pPr>
      <w:r>
        <w:rPr>
          <w:rFonts w:hint="eastAsia" w:ascii="宋体" w:hAnsi="宋体" w:eastAsia="宋体" w:cs="宋体"/>
          <w:b w:val="0"/>
          <w:bCs/>
          <w:color w:val="333333"/>
          <w:kern w:val="0"/>
          <w:sz w:val="28"/>
          <w:szCs w:val="28"/>
          <w:lang w:val="en-US" w:eastAsia="zh-CN"/>
        </w:rPr>
        <w:t>1、投标前可进行项目答疑（）设计需求及方向可致电沟通）</w:t>
      </w:r>
      <w:r>
        <w:rPr>
          <w:rFonts w:hint="eastAsia" w:ascii="宋体" w:hAnsi="宋体" w:eastAsia="宋体" w:cs="宋体"/>
          <w:b/>
          <w:color w:val="333333"/>
          <w:kern w:val="0"/>
          <w:sz w:val="28"/>
          <w:szCs w:val="28"/>
          <w:lang w:val="en-US" w:eastAsia="zh-CN"/>
        </w:rPr>
        <w:t xml:space="preserve"> </w:t>
      </w:r>
    </w:p>
    <w:p w14:paraId="02A47AB6">
      <w:pPr>
        <w:widowControl/>
        <w:shd w:val="clear" w:color="auto" w:fill="FFFFFF"/>
        <w:spacing w:line="360" w:lineRule="auto"/>
        <w:jc w:val="left"/>
        <w:outlineLvl w:val="1"/>
        <w:rPr>
          <w:rFonts w:hint="default" w:ascii="宋体" w:hAnsi="宋体" w:eastAsia="宋体" w:cs="宋体"/>
          <w:b w:val="0"/>
          <w:bCs/>
          <w:color w:val="333333"/>
          <w:kern w:val="0"/>
          <w:sz w:val="28"/>
          <w:szCs w:val="28"/>
          <w:lang w:val="en-US" w:eastAsia="zh-CN"/>
        </w:rPr>
      </w:pPr>
      <w:r>
        <w:rPr>
          <w:rFonts w:hint="eastAsia" w:ascii="宋体" w:hAnsi="宋体" w:eastAsia="宋体" w:cs="宋体"/>
          <w:b w:val="0"/>
          <w:bCs/>
          <w:color w:val="333333"/>
          <w:kern w:val="0"/>
          <w:sz w:val="28"/>
          <w:szCs w:val="28"/>
          <w:lang w:val="en-US" w:eastAsia="zh-CN"/>
        </w:rPr>
        <w:t>2、投标公司将设计初稿/报价密封寄往甲方公司</w:t>
      </w:r>
    </w:p>
    <w:p w14:paraId="73C5CA51">
      <w:pPr>
        <w:widowControl/>
        <w:shd w:val="clear" w:color="auto" w:fill="FFFFFF"/>
        <w:spacing w:line="360" w:lineRule="auto"/>
        <w:jc w:val="left"/>
        <w:outlineLvl w:val="1"/>
        <w:rPr>
          <w:rFonts w:hint="eastAsia" w:ascii="宋体" w:hAnsi="宋体" w:eastAsia="宋体" w:cs="宋体"/>
          <w:b w:val="0"/>
          <w:bCs/>
          <w:color w:val="333333"/>
          <w:kern w:val="0"/>
          <w:sz w:val="28"/>
          <w:szCs w:val="28"/>
          <w:lang w:val="en-US" w:eastAsia="zh-CN"/>
        </w:rPr>
      </w:pPr>
      <w:r>
        <w:rPr>
          <w:rFonts w:hint="eastAsia" w:ascii="宋体" w:hAnsi="宋体" w:eastAsia="宋体" w:cs="宋体"/>
          <w:b w:val="0"/>
          <w:bCs/>
          <w:color w:val="333333"/>
          <w:kern w:val="0"/>
          <w:sz w:val="28"/>
          <w:szCs w:val="28"/>
          <w:lang w:val="en-US" w:eastAsia="zh-CN"/>
        </w:rPr>
        <w:t>3、甲方组织开标与评标</w:t>
      </w:r>
    </w:p>
    <w:p w14:paraId="7F3B3628">
      <w:pPr>
        <w:widowControl/>
        <w:shd w:val="clear" w:color="auto" w:fill="FFFFFF"/>
        <w:spacing w:line="360" w:lineRule="auto"/>
        <w:jc w:val="left"/>
        <w:outlineLvl w:val="1"/>
        <w:rPr>
          <w:rFonts w:hint="eastAsia" w:ascii="宋体" w:hAnsi="宋体" w:eastAsia="宋体" w:cs="宋体"/>
          <w:b w:val="0"/>
          <w:bCs/>
          <w:color w:val="333333"/>
          <w:kern w:val="0"/>
          <w:sz w:val="28"/>
          <w:szCs w:val="28"/>
          <w:lang w:val="en-US" w:eastAsia="zh-CN"/>
        </w:rPr>
      </w:pPr>
      <w:r>
        <w:rPr>
          <w:rFonts w:hint="eastAsia" w:ascii="宋体" w:hAnsi="宋体" w:eastAsia="宋体" w:cs="宋体"/>
          <w:b w:val="0"/>
          <w:bCs/>
          <w:color w:val="333333"/>
          <w:kern w:val="0"/>
          <w:sz w:val="28"/>
          <w:szCs w:val="28"/>
          <w:lang w:val="en-US" w:eastAsia="zh-CN"/>
        </w:rPr>
        <w:t>4、甲方组织意向单位到公司进行二次沟通</w:t>
      </w:r>
    </w:p>
    <w:p w14:paraId="4287D28B">
      <w:pPr>
        <w:widowControl/>
        <w:shd w:val="clear" w:color="auto" w:fill="FFFFFF"/>
        <w:spacing w:line="360" w:lineRule="auto"/>
        <w:jc w:val="left"/>
        <w:outlineLvl w:val="1"/>
        <w:rPr>
          <w:rFonts w:hint="eastAsia" w:ascii="宋体" w:hAnsi="宋体" w:eastAsia="宋体" w:cs="宋体"/>
          <w:b w:val="0"/>
          <w:bCs/>
          <w:color w:val="333333"/>
          <w:kern w:val="0"/>
          <w:sz w:val="28"/>
          <w:szCs w:val="28"/>
          <w:lang w:val="en-US" w:eastAsia="zh-CN"/>
        </w:rPr>
      </w:pPr>
      <w:r>
        <w:rPr>
          <w:rFonts w:hint="eastAsia" w:ascii="宋体" w:hAnsi="宋体" w:eastAsia="宋体" w:cs="宋体"/>
          <w:b w:val="0"/>
          <w:bCs/>
          <w:color w:val="333333"/>
          <w:kern w:val="0"/>
          <w:sz w:val="28"/>
          <w:szCs w:val="28"/>
          <w:lang w:val="en-US" w:eastAsia="zh-CN"/>
        </w:rPr>
        <w:t>5、公司确认设计中标单位</w:t>
      </w:r>
    </w:p>
    <w:p w14:paraId="33B3D0A2">
      <w:pPr>
        <w:widowControl/>
        <w:shd w:val="clear" w:color="auto" w:fill="FFFFFF"/>
        <w:spacing w:line="360" w:lineRule="auto"/>
        <w:jc w:val="left"/>
        <w:outlineLvl w:val="1"/>
        <w:rPr>
          <w:rFonts w:hint="eastAsia" w:ascii="宋体" w:hAnsi="宋体" w:eastAsia="宋体" w:cs="宋体"/>
          <w:b w:val="0"/>
          <w:bCs/>
          <w:color w:val="333333"/>
          <w:kern w:val="0"/>
          <w:sz w:val="28"/>
          <w:szCs w:val="28"/>
          <w:lang w:val="en-US" w:eastAsia="zh-CN"/>
        </w:rPr>
      </w:pPr>
      <w:r>
        <w:rPr>
          <w:rFonts w:hint="eastAsia" w:ascii="宋体" w:hAnsi="宋体" w:eastAsia="宋体" w:cs="宋体"/>
          <w:b/>
          <w:bCs w:val="0"/>
          <w:color w:val="333333"/>
          <w:kern w:val="0"/>
          <w:sz w:val="28"/>
          <w:szCs w:val="28"/>
          <w:lang w:val="en-US" w:eastAsia="zh-CN"/>
        </w:rPr>
        <w:t>五、中标公司项目需交付资料</w:t>
      </w:r>
    </w:p>
    <w:p w14:paraId="15472343">
      <w:pPr>
        <w:widowControl/>
        <w:shd w:val="clear" w:color="auto" w:fill="FFFFFF"/>
        <w:spacing w:line="360" w:lineRule="auto"/>
        <w:ind w:firstLine="560" w:firstLineChars="200"/>
        <w:jc w:val="left"/>
        <w:outlineLvl w:val="1"/>
        <w:rPr>
          <w:rFonts w:hint="eastAsia" w:ascii="宋体" w:hAnsi="宋体" w:eastAsia="宋体" w:cs="宋体"/>
          <w:b w:val="0"/>
          <w:bCs/>
          <w:color w:val="333333"/>
          <w:kern w:val="0"/>
          <w:sz w:val="28"/>
          <w:szCs w:val="28"/>
          <w:lang w:val="en-US" w:eastAsia="zh-CN"/>
        </w:rPr>
      </w:pPr>
      <w:r>
        <w:rPr>
          <w:rFonts w:hint="eastAsia" w:ascii="宋体" w:hAnsi="宋体" w:eastAsia="宋体" w:cs="宋体"/>
          <w:b w:val="0"/>
          <w:bCs/>
          <w:color w:val="333333"/>
          <w:kern w:val="0"/>
          <w:sz w:val="28"/>
          <w:szCs w:val="28"/>
          <w:lang w:val="en-US" w:eastAsia="zh-CN"/>
        </w:rPr>
        <w:t>概念设计方案，效果图，全套工程执行清单，</w:t>
      </w:r>
      <w:bookmarkStart w:id="10" w:name="_GoBack"/>
      <w:bookmarkEnd w:id="10"/>
      <w:r>
        <w:rPr>
          <w:rFonts w:hint="eastAsia" w:ascii="宋体" w:hAnsi="宋体" w:eastAsia="宋体" w:cs="宋体"/>
          <w:b w:val="0"/>
          <w:bCs/>
          <w:color w:val="333333"/>
          <w:kern w:val="0"/>
          <w:sz w:val="28"/>
          <w:szCs w:val="28"/>
          <w:lang w:val="en-US" w:eastAsia="zh-CN"/>
        </w:rPr>
        <w:t>全套施工图（平面、立面、点位、大样），电气设备图纸，材料小样</w:t>
      </w:r>
    </w:p>
    <w:bookmarkEnd w:id="8"/>
    <w:p w14:paraId="373D2574">
      <w:pPr>
        <w:widowControl/>
        <w:shd w:val="clear" w:color="auto" w:fill="FFFFFF"/>
        <w:spacing w:line="360" w:lineRule="auto"/>
        <w:jc w:val="left"/>
        <w:outlineLvl w:val="1"/>
        <w:rPr>
          <w:rFonts w:hint="eastAsia" w:ascii="宋体" w:hAnsi="宋体" w:eastAsia="宋体" w:cs="宋体"/>
          <w:b/>
          <w:color w:val="333333"/>
          <w:kern w:val="0"/>
          <w:sz w:val="28"/>
          <w:szCs w:val="28"/>
        </w:rPr>
      </w:pPr>
      <w:r>
        <w:rPr>
          <w:rFonts w:hint="eastAsia" w:ascii="宋体" w:hAnsi="宋体" w:eastAsia="宋体" w:cs="宋体"/>
          <w:b/>
          <w:color w:val="333333"/>
          <w:kern w:val="0"/>
          <w:sz w:val="28"/>
          <w:szCs w:val="28"/>
          <w:lang w:eastAsia="zh-CN"/>
        </w:rPr>
        <w:t>六</w:t>
      </w:r>
      <w:r>
        <w:rPr>
          <w:rFonts w:hint="eastAsia" w:ascii="宋体" w:hAnsi="宋体" w:eastAsia="宋体" w:cs="宋体"/>
          <w:b/>
          <w:color w:val="333333"/>
          <w:kern w:val="0"/>
          <w:sz w:val="28"/>
          <w:szCs w:val="28"/>
        </w:rPr>
        <w:t>、投标文件的递交</w:t>
      </w:r>
    </w:p>
    <w:p w14:paraId="279B8A01">
      <w:pPr>
        <w:widowControl/>
        <w:shd w:val="clear" w:color="auto" w:fill="FFFFFF"/>
        <w:spacing w:line="360" w:lineRule="auto"/>
        <w:jc w:val="left"/>
        <w:outlineLvl w:val="1"/>
        <w:rPr>
          <w:rFonts w:hint="eastAsia" w:ascii="宋体" w:hAnsi="宋体" w:eastAsia="宋体" w:cs="宋体"/>
          <w:b/>
          <w:color w:val="333333"/>
          <w:kern w:val="0"/>
          <w:sz w:val="28"/>
          <w:szCs w:val="28"/>
        </w:rPr>
      </w:pPr>
      <w:r>
        <w:rPr>
          <w:rFonts w:hint="eastAsia" w:ascii="宋体" w:hAnsi="宋体" w:eastAsia="宋体" w:cs="宋体"/>
          <w:color w:val="333333"/>
          <w:kern w:val="0"/>
          <w:sz w:val="28"/>
          <w:szCs w:val="28"/>
        </w:rPr>
        <w:t>1、投标截止时间：202</w:t>
      </w:r>
      <w:r>
        <w:rPr>
          <w:rFonts w:hint="eastAsia" w:ascii="宋体" w:hAnsi="宋体" w:eastAsia="宋体" w:cs="宋体"/>
          <w:color w:val="333333"/>
          <w:kern w:val="0"/>
          <w:sz w:val="28"/>
          <w:szCs w:val="28"/>
          <w:lang w:val="en-US" w:eastAsia="zh-CN"/>
        </w:rPr>
        <w:t>5</w:t>
      </w:r>
      <w:r>
        <w:rPr>
          <w:rFonts w:hint="eastAsia" w:ascii="宋体" w:hAnsi="宋体" w:eastAsia="宋体" w:cs="宋体"/>
          <w:color w:val="333333"/>
          <w:kern w:val="0"/>
          <w:sz w:val="28"/>
          <w:szCs w:val="28"/>
        </w:rPr>
        <w:t>年</w:t>
      </w:r>
      <w:r>
        <w:rPr>
          <w:rFonts w:hint="eastAsia" w:ascii="宋体" w:hAnsi="宋体" w:eastAsia="宋体" w:cs="宋体"/>
          <w:color w:val="333333"/>
          <w:kern w:val="0"/>
          <w:sz w:val="28"/>
          <w:szCs w:val="28"/>
          <w:u w:val="single"/>
        </w:rPr>
        <w:t>　</w:t>
      </w:r>
      <w:r>
        <w:rPr>
          <w:rFonts w:hint="eastAsia" w:ascii="宋体" w:hAnsi="宋体" w:eastAsia="宋体" w:cs="宋体"/>
          <w:color w:val="333333"/>
          <w:kern w:val="0"/>
          <w:sz w:val="28"/>
          <w:szCs w:val="28"/>
          <w:u w:val="single"/>
          <w:lang w:val="en-US" w:eastAsia="zh-CN"/>
        </w:rPr>
        <w:t>8</w:t>
      </w:r>
      <w:r>
        <w:rPr>
          <w:rFonts w:hint="eastAsia" w:ascii="宋体" w:hAnsi="宋体" w:eastAsia="宋体" w:cs="宋体"/>
          <w:color w:val="333333"/>
          <w:kern w:val="0"/>
          <w:sz w:val="28"/>
          <w:szCs w:val="28"/>
          <w:u w:val="single"/>
        </w:rPr>
        <w:t xml:space="preserve"> </w:t>
      </w:r>
      <w:r>
        <w:rPr>
          <w:rFonts w:hint="eastAsia" w:ascii="宋体" w:hAnsi="宋体" w:eastAsia="宋体" w:cs="宋体"/>
          <w:color w:val="333333"/>
          <w:kern w:val="0"/>
          <w:sz w:val="28"/>
          <w:szCs w:val="28"/>
        </w:rPr>
        <w:t>月</w:t>
      </w:r>
      <w:r>
        <w:rPr>
          <w:rFonts w:hint="eastAsia" w:ascii="宋体" w:hAnsi="宋体" w:eastAsia="宋体" w:cs="宋体"/>
          <w:color w:val="333333"/>
          <w:kern w:val="0"/>
          <w:sz w:val="28"/>
          <w:szCs w:val="28"/>
          <w:u w:val="single"/>
        </w:rPr>
        <w:t>　</w:t>
      </w:r>
      <w:r>
        <w:rPr>
          <w:rFonts w:hint="eastAsia" w:ascii="宋体" w:hAnsi="宋体" w:eastAsia="宋体" w:cs="宋体"/>
          <w:color w:val="333333"/>
          <w:kern w:val="0"/>
          <w:sz w:val="28"/>
          <w:szCs w:val="28"/>
          <w:u w:val="single"/>
          <w:lang w:val="en-US" w:eastAsia="zh-CN"/>
        </w:rPr>
        <w:t>8</w:t>
      </w:r>
      <w:r>
        <w:rPr>
          <w:rFonts w:hint="eastAsia" w:ascii="宋体" w:hAnsi="宋体" w:eastAsia="宋体" w:cs="宋体"/>
          <w:color w:val="333333"/>
          <w:kern w:val="0"/>
          <w:sz w:val="28"/>
          <w:szCs w:val="28"/>
          <w:u w:val="single"/>
        </w:rPr>
        <w:t xml:space="preserve"> </w:t>
      </w:r>
      <w:r>
        <w:rPr>
          <w:rFonts w:hint="eastAsia" w:ascii="宋体" w:hAnsi="宋体" w:eastAsia="宋体" w:cs="宋体"/>
          <w:color w:val="333333"/>
          <w:kern w:val="0"/>
          <w:sz w:val="28"/>
          <w:szCs w:val="28"/>
        </w:rPr>
        <w:t xml:space="preserve">日 </w:t>
      </w:r>
      <w:r>
        <w:rPr>
          <w:rFonts w:hint="eastAsia" w:ascii="宋体" w:hAnsi="宋体" w:eastAsia="宋体" w:cs="宋体"/>
          <w:color w:val="333333"/>
          <w:kern w:val="0"/>
          <w:sz w:val="28"/>
          <w:szCs w:val="28"/>
          <w:u w:val="single"/>
        </w:rPr>
        <w:t xml:space="preserve">14：00 </w:t>
      </w:r>
      <w:r>
        <w:rPr>
          <w:rFonts w:hint="eastAsia" w:ascii="宋体" w:hAnsi="宋体" w:eastAsia="宋体" w:cs="宋体"/>
          <w:color w:val="333333"/>
          <w:kern w:val="0"/>
          <w:sz w:val="28"/>
          <w:szCs w:val="28"/>
        </w:rPr>
        <w:t>时；</w:t>
      </w:r>
    </w:p>
    <w:p w14:paraId="2A16A6DA">
      <w:pPr>
        <w:widowControl/>
        <w:shd w:val="clear" w:color="auto" w:fill="FFFFFF"/>
        <w:spacing w:line="360" w:lineRule="auto"/>
        <w:jc w:val="left"/>
        <w:outlineLvl w:val="1"/>
        <w:rPr>
          <w:rFonts w:hint="eastAsia" w:ascii="宋体" w:hAnsi="宋体" w:eastAsia="宋体" w:cs="宋体"/>
          <w:b/>
          <w:color w:val="333333"/>
          <w:kern w:val="0"/>
          <w:sz w:val="28"/>
          <w:szCs w:val="28"/>
        </w:rPr>
      </w:pPr>
      <w:r>
        <w:rPr>
          <w:rFonts w:hint="eastAsia" w:ascii="宋体" w:hAnsi="宋体" w:eastAsia="宋体" w:cs="宋体"/>
          <w:color w:val="333333"/>
          <w:kern w:val="0"/>
          <w:sz w:val="28"/>
          <w:szCs w:val="28"/>
          <w:lang w:val="en-US" w:eastAsia="zh-CN"/>
        </w:rPr>
        <w:t>2</w:t>
      </w:r>
      <w:r>
        <w:rPr>
          <w:rFonts w:hint="eastAsia" w:ascii="宋体" w:hAnsi="宋体" w:eastAsia="宋体" w:cs="宋体"/>
          <w:color w:val="333333"/>
          <w:kern w:val="0"/>
          <w:sz w:val="28"/>
          <w:szCs w:val="28"/>
        </w:rPr>
        <w:t>、</w:t>
      </w:r>
      <w:bookmarkStart w:id="9" w:name="_Toc389065128"/>
      <w:r>
        <w:rPr>
          <w:rFonts w:hint="eastAsia" w:ascii="宋体" w:hAnsi="宋体" w:eastAsia="宋体" w:cs="宋体"/>
          <w:sz w:val="28"/>
          <w:szCs w:val="28"/>
        </w:rPr>
        <w:t>投标机构名称：重庆冠达世纪游轮有限公司</w:t>
      </w:r>
    </w:p>
    <w:p w14:paraId="13550129">
      <w:pPr>
        <w:spacing w:line="360" w:lineRule="auto"/>
        <w:ind w:right="-143" w:rightChars="-68"/>
        <w:rPr>
          <w:rFonts w:hint="eastAsia" w:ascii="宋体" w:hAnsi="宋体" w:eastAsia="宋体" w:cs="宋体"/>
          <w:sz w:val="28"/>
          <w:szCs w:val="28"/>
        </w:rPr>
      </w:pPr>
      <w:r>
        <w:rPr>
          <w:rFonts w:hint="eastAsia" w:ascii="宋体" w:hAnsi="宋体" w:eastAsia="宋体" w:cs="宋体"/>
          <w:sz w:val="28"/>
          <w:szCs w:val="28"/>
        </w:rPr>
        <w:t>详细地址：重庆市江北区庆云路6号国金中心T5写字楼17层</w:t>
      </w:r>
    </w:p>
    <w:p w14:paraId="4399A9B8">
      <w:pPr>
        <w:widowControl/>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技术答疑人</w:t>
      </w:r>
      <w:r>
        <w:rPr>
          <w:rFonts w:hint="eastAsia" w:ascii="宋体" w:hAnsi="宋体" w:eastAsia="宋体" w:cs="宋体"/>
          <w:sz w:val="28"/>
          <w:szCs w:val="28"/>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唐</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菲</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联系电话：1</w:t>
      </w:r>
      <w:r>
        <w:rPr>
          <w:rFonts w:hint="eastAsia" w:ascii="宋体" w:hAnsi="宋体" w:eastAsia="宋体" w:cs="宋体"/>
          <w:sz w:val="28"/>
          <w:szCs w:val="28"/>
          <w:lang w:val="en-US" w:eastAsia="zh-CN"/>
        </w:rPr>
        <w:t>8166444345</w:t>
      </w:r>
    </w:p>
    <w:p w14:paraId="7666835F">
      <w:pPr>
        <w:widowControl/>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投标资料接受人：周书宁        </w:t>
      </w:r>
      <w:r>
        <w:rPr>
          <w:rFonts w:hint="eastAsia" w:ascii="宋体" w:hAnsi="宋体" w:eastAsia="宋体" w:cs="宋体"/>
          <w:sz w:val="28"/>
          <w:szCs w:val="28"/>
        </w:rPr>
        <w:t>联系电话：13260660758</w:t>
      </w:r>
    </w:p>
    <w:p w14:paraId="072F5559">
      <w:pPr>
        <w:spacing w:line="360" w:lineRule="auto"/>
        <w:ind w:right="-143" w:rightChars="-68"/>
        <w:rPr>
          <w:rFonts w:hint="eastAsia" w:ascii="宋体" w:hAnsi="宋体" w:eastAsia="宋体" w:cs="宋体"/>
          <w:sz w:val="28"/>
          <w:szCs w:val="28"/>
        </w:rPr>
      </w:pPr>
      <w:r>
        <w:rPr>
          <w:rFonts w:hint="eastAsia" w:ascii="宋体" w:hAnsi="宋体" w:eastAsia="宋体" w:cs="宋体"/>
          <w:sz w:val="28"/>
          <w:szCs w:val="28"/>
        </w:rPr>
        <w:t>邮箱：wugong@centuryrivercruises.com</w:t>
      </w:r>
    </w:p>
    <w:p w14:paraId="4F59547D">
      <w:pPr>
        <w:spacing w:line="360" w:lineRule="auto"/>
        <w:ind w:right="-143" w:rightChars="-68"/>
        <w:rPr>
          <w:rFonts w:hint="eastAsia" w:ascii="宋体" w:hAnsi="宋体" w:eastAsia="宋体" w:cs="宋体"/>
          <w:sz w:val="28"/>
          <w:szCs w:val="28"/>
          <w:lang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rPr>
        <w:t>、开标时间：</w:t>
      </w:r>
      <w:r>
        <w:rPr>
          <w:rFonts w:hint="eastAsia" w:ascii="宋体" w:hAnsi="宋体" w:eastAsia="宋体" w:cs="宋体"/>
          <w:sz w:val="28"/>
          <w:szCs w:val="28"/>
          <w:lang w:eastAsia="zh-CN"/>
        </w:rPr>
        <w:t>由甲方择期开标</w:t>
      </w:r>
    </w:p>
    <w:p w14:paraId="32B81396">
      <w:pPr>
        <w:spacing w:line="360" w:lineRule="auto"/>
        <w:ind w:right="-143" w:rightChars="-68"/>
        <w:rPr>
          <w:rFonts w:hint="eastAsia" w:ascii="宋体" w:hAnsi="宋体" w:eastAsia="宋体" w:cs="宋体"/>
          <w:sz w:val="28"/>
          <w:szCs w:val="28"/>
        </w:rPr>
      </w:pPr>
      <w:r>
        <w:rPr>
          <w:rFonts w:hint="eastAsia" w:ascii="宋体" w:hAnsi="宋体" w:eastAsia="宋体" w:cs="宋体"/>
          <w:sz w:val="28"/>
          <w:szCs w:val="28"/>
        </w:rPr>
        <w:t>（以下无正文）</w:t>
      </w:r>
    </w:p>
    <w:p w14:paraId="4A907343">
      <w:pPr>
        <w:spacing w:line="360" w:lineRule="auto"/>
        <w:ind w:right="-143" w:rightChars="-68"/>
        <w:rPr>
          <w:rFonts w:hint="eastAsia" w:ascii="宋体" w:hAnsi="宋体" w:eastAsia="宋体" w:cs="宋体"/>
          <w:sz w:val="28"/>
          <w:szCs w:val="28"/>
        </w:rPr>
      </w:pPr>
    </w:p>
    <w:bookmarkEnd w:id="9"/>
    <w:p w14:paraId="6F21E02E">
      <w:pPr>
        <w:spacing w:line="360" w:lineRule="auto"/>
        <w:ind w:left="-32" w:right="-143" w:rightChars="-68"/>
        <w:rPr>
          <w:rFonts w:hint="eastAsia" w:ascii="宋体" w:hAnsi="宋体" w:eastAsia="宋体" w:cs="宋体"/>
          <w:color w:val="333333"/>
          <w:kern w:val="0"/>
          <w:sz w:val="28"/>
          <w:szCs w:val="28"/>
          <w:u w:val="single"/>
          <w:lang w:val="en-US" w:eastAsia="zh-CN"/>
        </w:rPr>
      </w:pPr>
      <w:r>
        <w:rPr>
          <w:rFonts w:hint="eastAsia" w:ascii="宋体" w:hAnsi="宋体" w:eastAsia="宋体" w:cs="宋体"/>
          <w:color w:val="333333"/>
          <w:kern w:val="0"/>
          <w:sz w:val="28"/>
          <w:szCs w:val="28"/>
        </w:rPr>
        <w:t>附件一：</w:t>
      </w:r>
      <w:r>
        <w:rPr>
          <w:rFonts w:hint="eastAsia" w:ascii="宋体" w:hAnsi="宋体" w:eastAsia="宋体" w:cs="宋体"/>
          <w:color w:val="333333"/>
          <w:kern w:val="0"/>
          <w:sz w:val="28"/>
          <w:szCs w:val="28"/>
          <w:u w:val="single"/>
        </w:rPr>
        <w:t>“世纪</w:t>
      </w:r>
      <w:r>
        <w:rPr>
          <w:rFonts w:hint="eastAsia" w:ascii="宋体" w:hAnsi="宋体" w:eastAsia="宋体" w:cs="宋体"/>
          <w:color w:val="333333"/>
          <w:kern w:val="0"/>
          <w:sz w:val="28"/>
          <w:szCs w:val="28"/>
          <w:u w:val="single"/>
          <w:lang w:val="en-US" w:eastAsia="zh-CN"/>
        </w:rPr>
        <w:t>梦想</w:t>
      </w:r>
      <w:r>
        <w:rPr>
          <w:rFonts w:hint="eastAsia" w:ascii="宋体" w:hAnsi="宋体" w:eastAsia="宋体" w:cs="宋体"/>
          <w:color w:val="333333"/>
          <w:kern w:val="0"/>
          <w:sz w:val="28"/>
          <w:szCs w:val="28"/>
          <w:u w:val="single"/>
        </w:rPr>
        <w:t>”</w:t>
      </w:r>
      <w:r>
        <w:rPr>
          <w:rFonts w:hint="eastAsia" w:ascii="宋体" w:hAnsi="宋体" w:eastAsia="宋体" w:cs="宋体"/>
          <w:color w:val="333333"/>
          <w:kern w:val="0"/>
          <w:sz w:val="28"/>
          <w:szCs w:val="28"/>
          <w:u w:val="single"/>
          <w:lang w:val="en-US" w:eastAsia="zh-CN"/>
        </w:rPr>
        <w:t>6楼</w:t>
      </w:r>
      <w:r>
        <w:rPr>
          <w:rFonts w:hint="eastAsia" w:ascii="宋体" w:hAnsi="宋体" w:eastAsia="宋体" w:cs="宋体"/>
          <w:color w:val="333333"/>
          <w:kern w:val="0"/>
          <w:sz w:val="28"/>
          <w:szCs w:val="28"/>
          <w:u w:val="single"/>
          <w:lang w:eastAsia="zh-CN"/>
        </w:rPr>
        <w:t>商场区域</w:t>
      </w:r>
      <w:r>
        <w:rPr>
          <w:rFonts w:hint="eastAsia" w:ascii="宋体" w:hAnsi="宋体" w:eastAsia="宋体" w:cs="宋体"/>
          <w:color w:val="333333"/>
          <w:kern w:val="0"/>
          <w:sz w:val="28"/>
          <w:szCs w:val="28"/>
          <w:u w:val="single"/>
          <w:lang w:val="en-US" w:eastAsia="zh-CN"/>
        </w:rPr>
        <w:t>CAD图</w:t>
      </w:r>
    </w:p>
    <w:p w14:paraId="26955918">
      <w:pPr>
        <w:spacing w:line="360" w:lineRule="auto"/>
        <w:ind w:left="-32" w:right="-143" w:rightChars="-68"/>
        <w:rPr>
          <w:rFonts w:hint="eastAsia" w:ascii="宋体" w:hAnsi="宋体" w:eastAsia="宋体" w:cs="宋体"/>
          <w:color w:val="333333"/>
          <w:kern w:val="0"/>
          <w:sz w:val="28"/>
          <w:szCs w:val="28"/>
          <w:u w:val="single"/>
          <w:lang w:val="en-US" w:eastAsia="zh-CN"/>
        </w:rPr>
      </w:pPr>
      <w:r>
        <w:rPr>
          <w:rFonts w:hint="eastAsia" w:ascii="宋体" w:hAnsi="宋体" w:eastAsia="宋体" w:cs="宋体"/>
          <w:color w:val="333333"/>
          <w:kern w:val="0"/>
          <w:sz w:val="28"/>
          <w:szCs w:val="28"/>
        </w:rPr>
        <w:t>附件一：</w:t>
      </w:r>
      <w:r>
        <w:rPr>
          <w:rFonts w:hint="eastAsia" w:ascii="宋体" w:hAnsi="宋体" w:eastAsia="宋体" w:cs="宋体"/>
          <w:color w:val="333333"/>
          <w:kern w:val="0"/>
          <w:sz w:val="28"/>
          <w:szCs w:val="28"/>
          <w:u w:val="single"/>
        </w:rPr>
        <w:t>“世纪</w:t>
      </w:r>
      <w:r>
        <w:rPr>
          <w:rFonts w:hint="eastAsia" w:ascii="宋体" w:hAnsi="宋体" w:eastAsia="宋体" w:cs="宋体"/>
          <w:color w:val="333333"/>
          <w:kern w:val="0"/>
          <w:sz w:val="28"/>
          <w:szCs w:val="28"/>
          <w:u w:val="single"/>
          <w:lang w:val="en-US" w:eastAsia="zh-CN"/>
        </w:rPr>
        <w:t>梦想</w:t>
      </w:r>
      <w:r>
        <w:rPr>
          <w:rFonts w:hint="eastAsia" w:ascii="宋体" w:hAnsi="宋体" w:eastAsia="宋体" w:cs="宋体"/>
          <w:color w:val="333333"/>
          <w:kern w:val="0"/>
          <w:sz w:val="28"/>
          <w:szCs w:val="28"/>
          <w:u w:val="single"/>
        </w:rPr>
        <w:t>”</w:t>
      </w:r>
      <w:r>
        <w:rPr>
          <w:rFonts w:hint="eastAsia" w:ascii="宋体" w:hAnsi="宋体" w:eastAsia="宋体" w:cs="宋体"/>
          <w:color w:val="333333"/>
          <w:kern w:val="0"/>
          <w:sz w:val="28"/>
          <w:szCs w:val="28"/>
          <w:u w:val="single"/>
          <w:lang w:val="en-US" w:eastAsia="zh-CN"/>
        </w:rPr>
        <w:t>3楼摄影工作</w:t>
      </w:r>
      <w:r>
        <w:rPr>
          <w:rFonts w:hint="eastAsia" w:ascii="宋体" w:hAnsi="宋体" w:eastAsia="宋体" w:cs="宋体"/>
          <w:color w:val="333333"/>
          <w:kern w:val="0"/>
          <w:sz w:val="28"/>
          <w:szCs w:val="28"/>
          <w:u w:val="single"/>
          <w:lang w:eastAsia="zh-CN"/>
        </w:rPr>
        <w:t>区域</w:t>
      </w:r>
      <w:r>
        <w:rPr>
          <w:rFonts w:hint="eastAsia" w:ascii="宋体" w:hAnsi="宋体" w:eastAsia="宋体" w:cs="宋体"/>
          <w:color w:val="333333"/>
          <w:kern w:val="0"/>
          <w:sz w:val="28"/>
          <w:szCs w:val="28"/>
          <w:u w:val="single"/>
          <w:lang w:val="en-US" w:eastAsia="zh-CN"/>
        </w:rPr>
        <w:t>CAD图</w:t>
      </w:r>
    </w:p>
    <w:p w14:paraId="01BC685D">
      <w:pPr>
        <w:spacing w:line="360" w:lineRule="auto"/>
        <w:ind w:left="-32" w:right="-143" w:rightChars="-68"/>
        <w:rPr>
          <w:rFonts w:hint="eastAsia" w:ascii="宋体" w:hAnsi="宋体" w:eastAsia="宋体" w:cs="宋体"/>
          <w:color w:val="333333"/>
          <w:kern w:val="0"/>
          <w:sz w:val="28"/>
          <w:szCs w:val="28"/>
          <w:u w:val="single"/>
          <w:lang w:val="en-US" w:eastAsia="zh-CN"/>
        </w:rPr>
      </w:pPr>
    </w:p>
    <w:p w14:paraId="36EAFCEF">
      <w:pPr>
        <w:spacing w:line="360" w:lineRule="auto"/>
        <w:ind w:left="-32" w:right="-143" w:rightChars="-68"/>
        <w:rPr>
          <w:rFonts w:hint="eastAsia" w:ascii="宋体" w:hAnsi="宋体" w:eastAsia="宋体" w:cs="宋体"/>
          <w:color w:val="333333"/>
          <w:kern w:val="0"/>
          <w:sz w:val="28"/>
          <w:szCs w:val="28"/>
          <w:u w:val="single"/>
          <w:lang w:val="en-US" w:eastAsia="zh-CN"/>
        </w:rPr>
      </w:pPr>
    </w:p>
    <w:p w14:paraId="1150D9DC">
      <w:pPr>
        <w:spacing w:line="360" w:lineRule="auto"/>
        <w:ind w:right="-143" w:rightChars="-68"/>
        <w:rPr>
          <w:rFonts w:hint="eastAsia" w:ascii="宋体" w:hAnsi="宋体" w:eastAsia="宋体" w:cs="宋体"/>
          <w:color w:val="333333"/>
          <w:kern w:val="0"/>
          <w:sz w:val="28"/>
          <w:szCs w:val="28"/>
          <w:u w:val="single"/>
          <w:lang w:val="en-US" w:eastAsia="zh-CN"/>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9E8C5">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4A7095"/>
    <w:multiLevelType w:val="singleLevel"/>
    <w:tmpl w:val="394A70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52473F"/>
    <w:rsid w:val="00005C8B"/>
    <w:rsid w:val="00125BD6"/>
    <w:rsid w:val="00152252"/>
    <w:rsid w:val="00157EAE"/>
    <w:rsid w:val="001D5C76"/>
    <w:rsid w:val="00255FFA"/>
    <w:rsid w:val="002A6616"/>
    <w:rsid w:val="002C386C"/>
    <w:rsid w:val="0030764C"/>
    <w:rsid w:val="003A7993"/>
    <w:rsid w:val="003B52D7"/>
    <w:rsid w:val="003D7E79"/>
    <w:rsid w:val="004155DE"/>
    <w:rsid w:val="004719CC"/>
    <w:rsid w:val="00481674"/>
    <w:rsid w:val="004A601E"/>
    <w:rsid w:val="004E404C"/>
    <w:rsid w:val="004F7579"/>
    <w:rsid w:val="00506CE2"/>
    <w:rsid w:val="005167D5"/>
    <w:rsid w:val="0052473F"/>
    <w:rsid w:val="005335A6"/>
    <w:rsid w:val="005A0C0C"/>
    <w:rsid w:val="005A2737"/>
    <w:rsid w:val="005D0C01"/>
    <w:rsid w:val="005E23CA"/>
    <w:rsid w:val="00613D3A"/>
    <w:rsid w:val="00680F41"/>
    <w:rsid w:val="006F022D"/>
    <w:rsid w:val="007058B6"/>
    <w:rsid w:val="00760C1E"/>
    <w:rsid w:val="00766AE5"/>
    <w:rsid w:val="00766CE2"/>
    <w:rsid w:val="00767A45"/>
    <w:rsid w:val="00792DBD"/>
    <w:rsid w:val="007B69F6"/>
    <w:rsid w:val="00803E72"/>
    <w:rsid w:val="008451E4"/>
    <w:rsid w:val="008861C2"/>
    <w:rsid w:val="00891596"/>
    <w:rsid w:val="00930622"/>
    <w:rsid w:val="009761A3"/>
    <w:rsid w:val="009A0494"/>
    <w:rsid w:val="009C1F30"/>
    <w:rsid w:val="00A3160B"/>
    <w:rsid w:val="00A61DF2"/>
    <w:rsid w:val="00B2054A"/>
    <w:rsid w:val="00B30B0B"/>
    <w:rsid w:val="00B869FC"/>
    <w:rsid w:val="00BA2F96"/>
    <w:rsid w:val="00BA4932"/>
    <w:rsid w:val="00BC53CC"/>
    <w:rsid w:val="00BF1B0A"/>
    <w:rsid w:val="00BF472F"/>
    <w:rsid w:val="00CD49D0"/>
    <w:rsid w:val="00CD4BEE"/>
    <w:rsid w:val="00CF24B7"/>
    <w:rsid w:val="00D13E5E"/>
    <w:rsid w:val="00D2259B"/>
    <w:rsid w:val="00D33086"/>
    <w:rsid w:val="00D8058D"/>
    <w:rsid w:val="00DD79E9"/>
    <w:rsid w:val="00DE0545"/>
    <w:rsid w:val="00EB3863"/>
    <w:rsid w:val="00EF5D10"/>
    <w:rsid w:val="00F15B98"/>
    <w:rsid w:val="00F1614D"/>
    <w:rsid w:val="00F36F4A"/>
    <w:rsid w:val="00F61046"/>
    <w:rsid w:val="00FC62EB"/>
    <w:rsid w:val="00FC7D22"/>
    <w:rsid w:val="05F52CC7"/>
    <w:rsid w:val="0AD80612"/>
    <w:rsid w:val="0CCD41DB"/>
    <w:rsid w:val="20EA6FF7"/>
    <w:rsid w:val="23614963"/>
    <w:rsid w:val="2A2C0545"/>
    <w:rsid w:val="2BC44DEC"/>
    <w:rsid w:val="2F0F5433"/>
    <w:rsid w:val="47217D8D"/>
    <w:rsid w:val="4C91592D"/>
    <w:rsid w:val="50FD7A77"/>
    <w:rsid w:val="51052027"/>
    <w:rsid w:val="6307031D"/>
    <w:rsid w:val="6A502E53"/>
    <w:rsid w:val="6AF11D9F"/>
    <w:rsid w:val="6CDF34A4"/>
    <w:rsid w:val="72DB223B"/>
    <w:rsid w:val="75D35158"/>
    <w:rsid w:val="7BCA73E9"/>
    <w:rsid w:val="7DE025EA"/>
    <w:rsid w:val="7DEE39C0"/>
    <w:rsid w:val="7E150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0"/>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semiHidden/>
    <w:unhideWhenUsed/>
    <w:qFormat/>
    <w:uiPriority w:val="99"/>
    <w:pPr>
      <w:snapToGrid w:val="0"/>
      <w:jc w:val="left"/>
    </w:pPr>
    <w:rPr>
      <w:sz w:val="18"/>
      <w:szCs w:val="18"/>
    </w:rPr>
  </w:style>
  <w:style w:type="paragraph" w:styleId="8">
    <w:name w:val="Body Text 2"/>
    <w:basedOn w:val="1"/>
    <w:link w:val="16"/>
    <w:qFormat/>
    <w:uiPriority w:val="0"/>
    <w:pPr>
      <w:spacing w:line="360" w:lineRule="auto"/>
    </w:pPr>
    <w:rPr>
      <w:rFonts w:ascii="Times New Roman" w:hAnsi="Times New Roman" w:eastAsia="宋体" w:cs="Times New Roman"/>
      <w:sz w:val="24"/>
      <w:szCs w:val="24"/>
    </w:rPr>
  </w:style>
  <w:style w:type="character" w:styleId="11">
    <w:name w:val="Hyperlink"/>
    <w:basedOn w:val="10"/>
    <w:semiHidden/>
    <w:unhideWhenUsed/>
    <w:qFormat/>
    <w:uiPriority w:val="99"/>
    <w:rPr>
      <w:color w:val="0000FF"/>
      <w:u w:val="single"/>
    </w:rPr>
  </w:style>
  <w:style w:type="character" w:styleId="12">
    <w:name w:val="footnote reference"/>
    <w:basedOn w:val="10"/>
    <w:semiHidden/>
    <w:unhideWhenUsed/>
    <w:qFormat/>
    <w:uiPriority w:val="99"/>
    <w:rPr>
      <w:vertAlign w:val="superscript"/>
    </w:rPr>
  </w:style>
  <w:style w:type="character" w:customStyle="1" w:styleId="13">
    <w:name w:val="标题 2 Char"/>
    <w:basedOn w:val="10"/>
    <w:link w:val="2"/>
    <w:qFormat/>
    <w:uiPriority w:val="9"/>
    <w:rPr>
      <w:rFonts w:ascii="宋体" w:hAnsi="宋体" w:eastAsia="宋体" w:cs="宋体"/>
      <w:b/>
      <w:bCs/>
      <w:kern w:val="0"/>
      <w:sz w:val="36"/>
      <w:szCs w:val="36"/>
    </w:rPr>
  </w:style>
  <w:style w:type="character" w:customStyle="1" w:styleId="14">
    <w:name w:val="页眉 Char"/>
    <w:basedOn w:val="10"/>
    <w:link w:val="6"/>
    <w:semiHidden/>
    <w:qFormat/>
    <w:uiPriority w:val="99"/>
    <w:rPr>
      <w:sz w:val="18"/>
      <w:szCs w:val="18"/>
    </w:rPr>
  </w:style>
  <w:style w:type="character" w:customStyle="1" w:styleId="15">
    <w:name w:val="页脚 Char"/>
    <w:basedOn w:val="10"/>
    <w:link w:val="5"/>
    <w:semiHidden/>
    <w:qFormat/>
    <w:uiPriority w:val="99"/>
    <w:rPr>
      <w:sz w:val="18"/>
      <w:szCs w:val="18"/>
    </w:rPr>
  </w:style>
  <w:style w:type="character" w:customStyle="1" w:styleId="16">
    <w:name w:val="正文文本 2 Char"/>
    <w:basedOn w:val="10"/>
    <w:link w:val="8"/>
    <w:qFormat/>
    <w:uiPriority w:val="0"/>
    <w:rPr>
      <w:rFonts w:ascii="Times New Roman" w:hAnsi="Times New Roman" w:eastAsia="宋体" w:cs="Times New Roman"/>
      <w:sz w:val="24"/>
      <w:szCs w:val="24"/>
    </w:rPr>
  </w:style>
  <w:style w:type="character" w:customStyle="1" w:styleId="17">
    <w:name w:val="标题 3 Char"/>
    <w:basedOn w:val="10"/>
    <w:link w:val="3"/>
    <w:semiHidden/>
    <w:qFormat/>
    <w:uiPriority w:val="9"/>
    <w:rPr>
      <w:b/>
      <w:bCs/>
      <w:sz w:val="32"/>
      <w:szCs w:val="32"/>
    </w:rPr>
  </w:style>
  <w:style w:type="paragraph" w:styleId="18">
    <w:name w:val="List Paragraph"/>
    <w:basedOn w:val="1"/>
    <w:qFormat/>
    <w:uiPriority w:val="34"/>
    <w:pPr>
      <w:ind w:firstLine="420" w:firstLineChars="200"/>
    </w:pPr>
  </w:style>
  <w:style w:type="character" w:customStyle="1" w:styleId="19">
    <w:name w:val="脚注文本 Char"/>
    <w:basedOn w:val="10"/>
    <w:link w:val="7"/>
    <w:semiHidden/>
    <w:qFormat/>
    <w:uiPriority w:val="99"/>
    <w:rPr>
      <w:sz w:val="18"/>
      <w:szCs w:val="18"/>
    </w:rPr>
  </w:style>
  <w:style w:type="character" w:customStyle="1" w:styleId="20">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66C143-0F39-4F76-9AFE-3341069DF2B4}">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4</Pages>
  <Words>1723</Words>
  <Characters>1856</Characters>
  <Lines>16</Lines>
  <Paragraphs>4</Paragraphs>
  <TotalTime>4</TotalTime>
  <ScaleCrop>false</ScaleCrop>
  <LinksUpToDate>false</LinksUpToDate>
  <CharactersWithSpaces>1911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2021-09-28T07:54:00Z</dcterms:created>
  <dc:creator>Administrator</dc:creator>
  <cp:lastModifiedBy>重庆唐飞</cp:lastModifiedBy>
  <dcterms:modified xsi:type="dcterms:W3CDTF">2025-07-18T06:57:34Z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31D956BA421A478C82613F4FF1749296</vt:lpwstr>
  </property>
  <property fmtid="{D5CDD505-2E9C-101B-9397-08002B2CF9AE}" pid="4" name="KSOTemplateDocerSaveRecord">
    <vt:lpwstr>eyJoZGlkIjoiZWUzNjk0NzhjMGUxYTYwOTQyMDdmNjA4ZjZiYWMyZDMiLCJ1c2VySWQiOiIzMzI1Mzk4MjQifQ==</vt:lpwstr>
  </property>
</Properties>
</file>